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5560" w:rsidRDefault="00215560" w:rsidP="00215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СУМИНСКОГО СЕЛЬСОВЕТА </w:t>
      </w:r>
    </w:p>
    <w:p w:rsidR="00215560" w:rsidRDefault="00215560" w:rsidP="002155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КАРГАТСКОГО РАЙОНА НОВОСИБИРСКОЙ ОБЛАСТИ</w:t>
      </w:r>
    </w:p>
    <w:p w:rsidR="00215560" w:rsidRDefault="00215560" w:rsidP="0021556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5560" w:rsidRPr="00A430DA" w:rsidRDefault="00215560" w:rsidP="0021556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430D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215560" w:rsidRDefault="00215560" w:rsidP="00215560">
      <w:pPr>
        <w:pStyle w:val="a3"/>
        <w:jc w:val="center"/>
      </w:pPr>
      <w:r>
        <w:t>с. Сумы</w:t>
      </w:r>
    </w:p>
    <w:p w:rsidR="00071C25" w:rsidRDefault="00071C25" w:rsidP="00215560">
      <w:pPr>
        <w:jc w:val="center"/>
      </w:pPr>
    </w:p>
    <w:p w:rsidR="00215560" w:rsidRPr="00215560" w:rsidRDefault="001E0662" w:rsidP="002155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gramStart"/>
      <w:r>
        <w:rPr>
          <w:rFonts w:ascii="Times New Roman" w:hAnsi="Times New Roman" w:cs="Times New Roman"/>
          <w:sz w:val="28"/>
          <w:szCs w:val="28"/>
        </w:rPr>
        <w:t>_</w:t>
      </w:r>
      <w:r w:rsidR="00215560" w:rsidRPr="0021556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_</w:t>
      </w:r>
      <w:proofErr w:type="gramEnd"/>
      <w:r>
        <w:rPr>
          <w:rFonts w:ascii="Times New Roman" w:hAnsi="Times New Roman" w:cs="Times New Roman"/>
          <w:sz w:val="28"/>
          <w:szCs w:val="28"/>
        </w:rPr>
        <w:t>_</w:t>
      </w:r>
      <w:r w:rsidR="00215560" w:rsidRPr="00215560">
        <w:rPr>
          <w:rFonts w:ascii="Times New Roman" w:hAnsi="Times New Roman" w:cs="Times New Roman"/>
          <w:sz w:val="28"/>
          <w:szCs w:val="28"/>
        </w:rPr>
        <w:t>.202</w:t>
      </w:r>
      <w:r w:rsidR="00C0161E">
        <w:rPr>
          <w:rFonts w:ascii="Times New Roman" w:hAnsi="Times New Roman" w:cs="Times New Roman"/>
          <w:sz w:val="28"/>
          <w:szCs w:val="28"/>
        </w:rPr>
        <w:t>4</w:t>
      </w:r>
    </w:p>
    <w:p w:rsidR="00215560" w:rsidRDefault="00215560"/>
    <w:p w:rsidR="00215560" w:rsidRPr="00215560" w:rsidRDefault="00215560" w:rsidP="0021556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15560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Перечня главных администраторов </w:t>
      </w:r>
    </w:p>
    <w:p w:rsidR="00215560" w:rsidRPr="00215560" w:rsidRDefault="00215560" w:rsidP="0021556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215560">
        <w:rPr>
          <w:rFonts w:ascii="Times New Roman" w:hAnsi="Times New Roman" w:cs="Times New Roman"/>
          <w:sz w:val="28"/>
          <w:szCs w:val="28"/>
          <w:lang w:eastAsia="ru-RU"/>
        </w:rPr>
        <w:t xml:space="preserve">источников финансирования дефицита бюджета </w:t>
      </w:r>
    </w:p>
    <w:p w:rsidR="00215560" w:rsidRPr="00215560" w:rsidRDefault="00215560" w:rsidP="0021556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215560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215560" w:rsidRDefault="00215560" w:rsidP="0021556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215560">
        <w:rPr>
          <w:rFonts w:ascii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215560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215560" w:rsidRDefault="00215560" w:rsidP="0021556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5560" w:rsidRPr="00215560" w:rsidRDefault="00215560" w:rsidP="0021556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15560" w:rsidRPr="00215560" w:rsidRDefault="00215560" w:rsidP="00215560">
      <w:pPr>
        <w:widowControl w:val="0"/>
        <w:spacing w:after="0" w:line="326" w:lineRule="exact"/>
        <w:ind w:left="80" w:right="60" w:firstLine="740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В соответствии с пунктом 4 статьи 160.2 Бюджетного кодекса Российской Федерации и постановлением Правительства Российской Федерации от 16.09.2021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б</w:t>
      </w: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 обязательного медицинского страхования, местного бюджета» администрация </w:t>
      </w:r>
      <w:proofErr w:type="spellStart"/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Каргатско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г</w:t>
      </w: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о</w:t>
      </w:r>
      <w:proofErr w:type="spellEnd"/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района Новосибирской области</w:t>
      </w:r>
    </w:p>
    <w:p w:rsidR="00215560" w:rsidRPr="00215560" w:rsidRDefault="00215560" w:rsidP="00215560">
      <w:pPr>
        <w:widowControl w:val="0"/>
        <w:spacing w:after="0" w:line="240" w:lineRule="exact"/>
        <w:ind w:left="80" w:firstLine="740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ПОСТАНОВЛЯЕТ:</w:t>
      </w:r>
    </w:p>
    <w:p w:rsidR="00215560" w:rsidRPr="00215560" w:rsidRDefault="00215560" w:rsidP="00215560">
      <w:pPr>
        <w:widowControl w:val="0"/>
        <w:numPr>
          <w:ilvl w:val="0"/>
          <w:numId w:val="1"/>
        </w:numPr>
        <w:tabs>
          <w:tab w:val="left" w:pos="1489"/>
        </w:tabs>
        <w:spacing w:after="0" w:line="331" w:lineRule="exact"/>
        <w:ind w:left="80" w:right="60" w:firstLine="740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Утвердить прилагаемый перечень главных администраторов источников финансирования дефицита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Суминского</w:t>
      </w:r>
      <w:proofErr w:type="spellEnd"/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сельсовета </w:t>
      </w:r>
      <w:proofErr w:type="spellStart"/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Каргатского</w:t>
      </w:r>
      <w:proofErr w:type="spellEnd"/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района Новосибирской области (Приложение №1).</w:t>
      </w:r>
    </w:p>
    <w:p w:rsidR="00215560" w:rsidRPr="00215560" w:rsidRDefault="00215560" w:rsidP="00215560">
      <w:pPr>
        <w:widowControl w:val="0"/>
        <w:numPr>
          <w:ilvl w:val="0"/>
          <w:numId w:val="1"/>
        </w:numPr>
        <w:tabs>
          <w:tab w:val="left" w:pos="1489"/>
        </w:tabs>
        <w:spacing w:after="0" w:line="326" w:lineRule="exact"/>
        <w:ind w:left="80" w:right="60" w:firstLine="740"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Настоящее постановление применяется к правоотношениям, возникающим при составлении и исполнении бюджета </w:t>
      </w:r>
      <w:proofErr w:type="spellStart"/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Суминского</w:t>
      </w:r>
      <w:proofErr w:type="spellEnd"/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сельсовета </w:t>
      </w:r>
      <w:proofErr w:type="spellStart"/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Каргатского</w:t>
      </w:r>
      <w:proofErr w:type="spellEnd"/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района Новосибирской области, начиная с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б</w:t>
      </w: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юджета на 202</w:t>
      </w:r>
      <w:r w:rsidR="00C0161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5</w:t>
      </w: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год и на плановый период 202</w:t>
      </w:r>
      <w:r w:rsidR="00C0161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6</w:t>
      </w: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и 202</w:t>
      </w:r>
      <w:r w:rsidR="00C0161E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7</w:t>
      </w: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годов.</w:t>
      </w:r>
    </w:p>
    <w:p w:rsidR="00A400A2" w:rsidRPr="00A400A2" w:rsidRDefault="00215560" w:rsidP="00A400A2">
      <w:pPr>
        <w:widowControl w:val="0"/>
        <w:numPr>
          <w:ilvl w:val="0"/>
          <w:numId w:val="1"/>
        </w:numPr>
        <w:tabs>
          <w:tab w:val="left" w:pos="1094"/>
        </w:tabs>
        <w:spacing w:after="0" w:line="240" w:lineRule="exact"/>
        <w:ind w:left="80" w:firstLine="740"/>
        <w:jc w:val="both"/>
        <w:rPr>
          <w:rFonts w:ascii="Times New Roman" w:hAnsi="Times New Roman" w:cs="Times New Roman"/>
          <w:sz w:val="28"/>
          <w:szCs w:val="28"/>
        </w:rPr>
      </w:pPr>
      <w:r w:rsidRPr="00215560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Контроль за исполнением настоящего постановления оставляю за собой</w:t>
      </w:r>
      <w:r w:rsidR="00A400A2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.</w:t>
      </w:r>
    </w:p>
    <w:p w:rsidR="00A400A2" w:rsidRDefault="00A400A2" w:rsidP="00A400A2">
      <w:pPr>
        <w:widowControl w:val="0"/>
        <w:tabs>
          <w:tab w:val="left" w:pos="1094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A400A2" w:rsidRDefault="00A400A2" w:rsidP="00A400A2">
      <w:pPr>
        <w:widowControl w:val="0"/>
        <w:tabs>
          <w:tab w:val="left" w:pos="1094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A400A2" w:rsidRDefault="00A400A2" w:rsidP="00A400A2">
      <w:pPr>
        <w:widowControl w:val="0"/>
        <w:tabs>
          <w:tab w:val="left" w:pos="1094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</w:pPr>
    </w:p>
    <w:p w:rsidR="00A400A2" w:rsidRPr="00A400A2" w:rsidRDefault="00A400A2" w:rsidP="00A400A2">
      <w:pPr>
        <w:widowControl w:val="0"/>
        <w:tabs>
          <w:tab w:val="left" w:pos="1094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</w:pPr>
      <w:r w:rsidRPr="00A400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Глава </w:t>
      </w:r>
      <w:proofErr w:type="spellStart"/>
      <w:r w:rsidRPr="00A400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>Суминского</w:t>
      </w:r>
      <w:proofErr w:type="spellEnd"/>
      <w:r w:rsidRPr="00A400A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сельсовета</w:t>
      </w:r>
    </w:p>
    <w:p w:rsidR="00A400A2" w:rsidRPr="00A400A2" w:rsidRDefault="00A400A2" w:rsidP="00A400A2">
      <w:pPr>
        <w:widowControl w:val="0"/>
        <w:tabs>
          <w:tab w:val="left" w:pos="1094"/>
        </w:tabs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400A2">
        <w:rPr>
          <w:rFonts w:ascii="Times New Roman" w:hAnsi="Times New Roman" w:cs="Times New Roman"/>
          <w:sz w:val="24"/>
          <w:szCs w:val="24"/>
        </w:rPr>
        <w:t>Каргатского</w:t>
      </w:r>
      <w:proofErr w:type="spellEnd"/>
      <w:r w:rsidRPr="00A400A2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О.Н. </w:t>
      </w:r>
      <w:proofErr w:type="spellStart"/>
      <w:r>
        <w:rPr>
          <w:rFonts w:ascii="Times New Roman" w:hAnsi="Times New Roman" w:cs="Times New Roman"/>
          <w:sz w:val="24"/>
          <w:szCs w:val="24"/>
        </w:rPr>
        <w:t>Цымбаленко</w:t>
      </w:r>
      <w:proofErr w:type="spellEnd"/>
      <w:r w:rsidRPr="00A400A2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400A2" w:rsidRPr="00A400A2" w:rsidRDefault="00A400A2" w:rsidP="0021556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400A2" w:rsidRDefault="00A400A2" w:rsidP="002155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00A2" w:rsidRPr="00150195" w:rsidRDefault="00A400A2" w:rsidP="00A400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</w:t>
      </w:r>
      <w:r w:rsidRPr="00150195">
        <w:rPr>
          <w:rFonts w:ascii="Times New Roman" w:eastAsia="Times New Roman" w:hAnsi="Times New Roman" w:cs="Times New Roman"/>
          <w:lang w:eastAsia="ru-RU"/>
        </w:rPr>
        <w:t>Приложение</w:t>
      </w:r>
      <w:r w:rsidR="00150195" w:rsidRPr="00150195">
        <w:rPr>
          <w:rFonts w:ascii="Times New Roman" w:eastAsia="Times New Roman" w:hAnsi="Times New Roman" w:cs="Times New Roman"/>
          <w:lang w:eastAsia="ru-RU"/>
        </w:rPr>
        <w:t xml:space="preserve"> 1</w:t>
      </w:r>
    </w:p>
    <w:p w:rsidR="00A400A2" w:rsidRPr="00150195" w:rsidRDefault="00A400A2" w:rsidP="00A400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150195">
        <w:rPr>
          <w:rFonts w:ascii="Times New Roman" w:eastAsia="Times New Roman" w:hAnsi="Times New Roman" w:cs="Times New Roman"/>
          <w:lang w:eastAsia="ru-RU"/>
        </w:rPr>
        <w:t xml:space="preserve">к </w:t>
      </w:r>
      <w:r w:rsidR="00150195" w:rsidRPr="00150195">
        <w:rPr>
          <w:rFonts w:ascii="Times New Roman" w:eastAsia="Times New Roman" w:hAnsi="Times New Roman" w:cs="Times New Roman"/>
          <w:lang w:eastAsia="ru-RU"/>
        </w:rPr>
        <w:t>Постановлению администрации</w:t>
      </w:r>
    </w:p>
    <w:p w:rsidR="00A400A2" w:rsidRPr="00150195" w:rsidRDefault="00A400A2" w:rsidP="00A400A2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150195">
        <w:rPr>
          <w:rFonts w:ascii="Times New Roman" w:eastAsia="Times New Roman" w:hAnsi="Times New Roman" w:cs="Times New Roman"/>
          <w:lang w:eastAsia="ru-RU"/>
        </w:rPr>
        <w:t>Суминского</w:t>
      </w:r>
      <w:proofErr w:type="spellEnd"/>
      <w:r w:rsidRPr="00150195">
        <w:rPr>
          <w:rFonts w:ascii="Times New Roman" w:eastAsia="Times New Roman" w:hAnsi="Times New Roman" w:cs="Times New Roman"/>
          <w:lang w:eastAsia="ru-RU"/>
        </w:rPr>
        <w:t xml:space="preserve"> сельсовета</w:t>
      </w:r>
    </w:p>
    <w:p w:rsidR="00150195" w:rsidRDefault="00150195" w:rsidP="00150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0195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    </w:t>
      </w:r>
      <w:proofErr w:type="spellStart"/>
      <w:r w:rsidR="00A400A2" w:rsidRPr="00150195">
        <w:rPr>
          <w:rFonts w:ascii="Times New Roman" w:eastAsia="Times New Roman" w:hAnsi="Times New Roman" w:cs="Times New Roman"/>
          <w:lang w:eastAsia="ru-RU"/>
        </w:rPr>
        <w:t>Каргатского</w:t>
      </w:r>
      <w:proofErr w:type="spellEnd"/>
      <w:r w:rsidR="00A400A2" w:rsidRPr="00150195">
        <w:rPr>
          <w:rFonts w:ascii="Times New Roman" w:eastAsia="Times New Roman" w:hAnsi="Times New Roman" w:cs="Times New Roman"/>
          <w:lang w:eastAsia="ru-RU"/>
        </w:rPr>
        <w:t xml:space="preserve"> ра</w:t>
      </w:r>
      <w:r w:rsidRPr="00150195">
        <w:rPr>
          <w:rFonts w:ascii="Times New Roman" w:eastAsia="Times New Roman" w:hAnsi="Times New Roman" w:cs="Times New Roman"/>
          <w:lang w:eastAsia="ru-RU"/>
        </w:rPr>
        <w:t>йона Новосибирской области</w:t>
      </w:r>
      <w:r w:rsidR="00A400A2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400A2" w:rsidRPr="00821C18" w:rsidRDefault="00150195" w:rsidP="001501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</w:t>
      </w:r>
      <w:r w:rsidR="0003772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037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037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037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C0161E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A400A2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</w:p>
    <w:p w:rsidR="00A400A2" w:rsidRPr="00821C18" w:rsidRDefault="00A400A2" w:rsidP="00A40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0A2" w:rsidRPr="00821C18" w:rsidRDefault="00A400A2" w:rsidP="00A400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0A2" w:rsidRPr="00821C18" w:rsidRDefault="00A400A2" w:rsidP="00A400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Главные администраторы источников финансирования дефицита бюджета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A400A2" w:rsidRPr="00821C18" w:rsidRDefault="00A400A2" w:rsidP="00A400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0A2" w:rsidRPr="00821C18" w:rsidRDefault="00A400A2" w:rsidP="00A400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980"/>
        <w:gridCol w:w="4439"/>
      </w:tblGrid>
      <w:tr w:rsidR="00A400A2" w:rsidRPr="00821C18" w:rsidTr="00F37884">
        <w:trPr>
          <w:trHeight w:val="495"/>
        </w:trPr>
        <w:tc>
          <w:tcPr>
            <w:tcW w:w="4788" w:type="dxa"/>
            <w:gridSpan w:val="2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Российской Федерации </w:t>
            </w:r>
          </w:p>
        </w:tc>
        <w:tc>
          <w:tcPr>
            <w:tcW w:w="4782" w:type="dxa"/>
            <w:vMerge w:val="restart"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исто</w:t>
            </w:r>
            <w:r w:rsidR="001501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чников финансирования дефицита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A400A2" w:rsidRPr="00821C18" w:rsidTr="00F37884">
        <w:trPr>
          <w:trHeight w:val="2040"/>
        </w:trPr>
        <w:tc>
          <w:tcPr>
            <w:tcW w:w="1808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80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4782" w:type="dxa"/>
            <w:vMerge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0A2" w:rsidRPr="00821C18" w:rsidTr="00F37884">
        <w:trPr>
          <w:trHeight w:val="510"/>
        </w:trPr>
        <w:tc>
          <w:tcPr>
            <w:tcW w:w="1808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2" w:type="dxa"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A400A2" w:rsidRPr="00821C18" w:rsidTr="00F37884">
        <w:trPr>
          <w:trHeight w:val="765"/>
        </w:trPr>
        <w:tc>
          <w:tcPr>
            <w:tcW w:w="1808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00 10 0000 710</w:t>
            </w:r>
          </w:p>
        </w:tc>
        <w:tc>
          <w:tcPr>
            <w:tcW w:w="4782" w:type="dxa"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бюджетами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в валюте Российской Федерации</w:t>
            </w:r>
          </w:p>
        </w:tc>
      </w:tr>
      <w:tr w:rsidR="00A400A2" w:rsidRPr="00821C18" w:rsidTr="00F37884">
        <w:trPr>
          <w:trHeight w:val="765"/>
        </w:trPr>
        <w:tc>
          <w:tcPr>
            <w:tcW w:w="1808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00 10 0000 810</w:t>
            </w:r>
          </w:p>
        </w:tc>
        <w:tc>
          <w:tcPr>
            <w:tcW w:w="4782" w:type="dxa"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A400A2" w:rsidRPr="00821C18" w:rsidTr="00F37884">
        <w:trPr>
          <w:trHeight w:val="510"/>
        </w:trPr>
        <w:tc>
          <w:tcPr>
            <w:tcW w:w="1808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01 05 0201 10 0000 510</w:t>
            </w:r>
          </w:p>
        </w:tc>
        <w:tc>
          <w:tcPr>
            <w:tcW w:w="4782" w:type="dxa"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A400A2" w:rsidRPr="00821C18" w:rsidTr="00F37884">
        <w:trPr>
          <w:trHeight w:val="525"/>
        </w:trPr>
        <w:tc>
          <w:tcPr>
            <w:tcW w:w="1808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01 05 0201 10 0000 610</w:t>
            </w:r>
          </w:p>
        </w:tc>
        <w:tc>
          <w:tcPr>
            <w:tcW w:w="4782" w:type="dxa"/>
            <w:hideMark/>
          </w:tcPr>
          <w:p w:rsidR="00A400A2" w:rsidRPr="00821C18" w:rsidRDefault="00A400A2" w:rsidP="00F378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A400A2" w:rsidRPr="00821C18" w:rsidRDefault="00A400A2" w:rsidP="00A400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0A2" w:rsidRDefault="00A400A2" w:rsidP="002155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00A2" w:rsidRDefault="00A400A2" w:rsidP="002155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00A2" w:rsidRDefault="00A400A2" w:rsidP="002155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400A2" w:rsidRPr="00215560" w:rsidRDefault="00A400A2" w:rsidP="0021556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15560" w:rsidRPr="00215560" w:rsidRDefault="00215560">
      <w:pPr>
        <w:rPr>
          <w:rFonts w:ascii="Times New Roman" w:hAnsi="Times New Roman" w:cs="Times New Roman"/>
          <w:sz w:val="28"/>
          <w:szCs w:val="28"/>
        </w:rPr>
      </w:pPr>
    </w:p>
    <w:sectPr w:rsidR="00215560" w:rsidRPr="00215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6"/>
        <w:w w:val="100"/>
        <w:position w:val="0"/>
        <w:sz w:val="24"/>
        <w:szCs w:val="24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6F"/>
    <w:rsid w:val="00037721"/>
    <w:rsid w:val="00071C25"/>
    <w:rsid w:val="00150195"/>
    <w:rsid w:val="001E0662"/>
    <w:rsid w:val="00215560"/>
    <w:rsid w:val="006147D6"/>
    <w:rsid w:val="0073206F"/>
    <w:rsid w:val="00A400A2"/>
    <w:rsid w:val="00C0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94E3C"/>
  <w15:chartTrackingRefBased/>
  <w15:docId w15:val="{20E49FEE-FBB7-42ED-90DD-4F23EBE68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55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2022-11-23T13:53:00Z</dcterms:created>
  <dcterms:modified xsi:type="dcterms:W3CDTF">2024-11-14T12:50:00Z</dcterms:modified>
</cp:coreProperties>
</file>